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7F" w:rsidRPr="00DC0C83" w:rsidRDefault="00C05F3E" w:rsidP="00E7017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3E3636"/>
          <w:sz w:val="36"/>
          <w:szCs w:val="32"/>
          <w:lang w:eastAsia="ru-RU"/>
        </w:rPr>
      </w:pPr>
      <w:r>
        <w:rPr>
          <w:rFonts w:ascii="Manrope" w:eastAsia="Times New Roman" w:hAnsi="Manrope" w:cs="Times New Roman"/>
          <w:b/>
          <w:bCs/>
          <w:color w:val="3E3636"/>
          <w:spacing w:val="5"/>
          <w:sz w:val="34"/>
          <w:szCs w:val="32"/>
          <w:lang w:eastAsia="ru-RU"/>
        </w:rPr>
        <w:t>«</w:t>
      </w:r>
      <w:r w:rsidR="00E7017F" w:rsidRPr="00DC0C83">
        <w:rPr>
          <w:rFonts w:ascii="Manrope" w:eastAsia="Times New Roman" w:hAnsi="Manrope" w:cs="Times New Roman"/>
          <w:b/>
          <w:bCs/>
          <w:color w:val="3E3636"/>
          <w:spacing w:val="5"/>
          <w:sz w:val="34"/>
          <w:szCs w:val="32"/>
          <w:lang w:eastAsia="ru-RU"/>
        </w:rPr>
        <w:t>Игры с водой и льдом</w:t>
      </w:r>
      <w:r>
        <w:rPr>
          <w:rFonts w:ascii="Manrope" w:eastAsia="Times New Roman" w:hAnsi="Manrope" w:cs="Times New Roman"/>
          <w:b/>
          <w:bCs/>
          <w:color w:val="3E3636"/>
          <w:spacing w:val="5"/>
          <w:sz w:val="34"/>
          <w:szCs w:val="32"/>
          <w:lang w:eastAsia="ru-RU"/>
        </w:rPr>
        <w:t>»</w:t>
      </w:r>
    </w:p>
    <w:p w:rsidR="00E7017F" w:rsidRDefault="00E7017F" w:rsidP="00E7017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</w:pPr>
    </w:p>
    <w:p w:rsidR="00C05F3E" w:rsidRDefault="00C05F3E" w:rsidP="00C05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Старший воспитатель </w:t>
      </w:r>
    </w:p>
    <w:p w:rsidR="00C05F3E" w:rsidRDefault="00C05F3E" w:rsidP="00C05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proofErr w:type="spellStart"/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МБДОУ</w:t>
      </w:r>
      <w:proofErr w:type="spellEnd"/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  «Детский сад присмотра </w:t>
      </w:r>
    </w:p>
    <w:p w:rsidR="00C05F3E" w:rsidRDefault="00C05F3E" w:rsidP="00C05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и оздоровления № 190» г. Саратова </w:t>
      </w:r>
    </w:p>
    <w:p w:rsidR="00C05F3E" w:rsidRDefault="00C05F3E" w:rsidP="00C05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 xml:space="preserve">Куприянова </w:t>
      </w:r>
      <w:proofErr w:type="spellStart"/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Н.В</w:t>
      </w:r>
      <w:proofErr w:type="spellEnd"/>
      <w:r w:rsidRPr="00C05F3E"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  <w:t>.</w:t>
      </w:r>
    </w:p>
    <w:p w:rsidR="00C05F3E" w:rsidRPr="00C05F3E" w:rsidRDefault="00C05F3E" w:rsidP="00C05F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E3636"/>
          <w:sz w:val="24"/>
          <w:szCs w:val="24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i/>
          <w:iCs/>
          <w:color w:val="3E3636"/>
          <w:sz w:val="28"/>
          <w:szCs w:val="24"/>
          <w:lang w:eastAsia="ru-RU"/>
        </w:rPr>
        <w:t>Вода — и в жидком, и в твердом виде — отличный материал для игры. О том, какие водные и ледяные забавы можно предложить ребенку, рассказывает научный сотрудник лаборатории комплексных исследований в области ранней помощи Института коррекционной педагогики Марина Иванова.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  <w:t xml:space="preserve">Возня с водой, переливание и брызганье особенно </w:t>
      </w:r>
      <w:proofErr w:type="gramStart"/>
      <w:r w:rsidRPr="00DC0C83"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  <w:t>любимы</w:t>
      </w:r>
      <w:proofErr w:type="gramEnd"/>
      <w:r w:rsidRPr="00DC0C83"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  <w:t xml:space="preserve"> детьми. </w:t>
      </w:r>
      <w:proofErr w:type="gramStart"/>
      <w:r w:rsidRPr="00DC0C83"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  <w:t>Такие игры можно затевать не только во время купания, но и при любой возможности: сунуть пальчик в бьющую струю фонтана и посмотреть, что получится; заглянуть в лужу на асфальте и попробовать разглядеть в ней свое отражение, облака, ветки; бросать камушки в пруд и наблюдать, как расходятся по воде круги… Игры с водой имеют и терапевтический эффект.</w:t>
      </w:r>
      <w:proofErr w:type="gramEnd"/>
      <w:r w:rsidRPr="00DC0C83">
        <w:rPr>
          <w:rFonts w:ascii="Times New Roman" w:eastAsia="Times New Roman" w:hAnsi="Times New Roman" w:cs="Times New Roman"/>
          <w:color w:val="3E3636"/>
          <w:sz w:val="28"/>
          <w:szCs w:val="24"/>
          <w:lang w:eastAsia="ru-RU"/>
        </w:rPr>
        <w:t xml:space="preserve"> Сама фактура воды оказывает приятно успокаивающее воздействие, дает эмоциональную разрядку.</w:t>
      </w:r>
    </w:p>
    <w:p w:rsidR="009A1BE7" w:rsidRPr="009A1BE7" w:rsidRDefault="00E7017F" w:rsidP="009A1BE7">
      <w:pPr>
        <w:shd w:val="clear" w:color="auto" w:fill="FFFFFF"/>
        <w:spacing w:after="0" w:line="48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О чем важно помнить перед началом игры</w:t>
      </w:r>
    </w:p>
    <w:p w:rsidR="00E7017F" w:rsidRPr="00DC0C83" w:rsidRDefault="00E7017F" w:rsidP="009A1B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Прежде всего</w:t>
      </w:r>
      <w:r w:rsidR="00C05F3E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</w:t>
      </w: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нужно рассказать ребенку о том, с чем вы собираетесь играть. В данном случае — о воде. Познакомьте ребенка со свойствами воды.</w:t>
      </w:r>
    </w:p>
    <w:p w:rsidR="00E7017F" w:rsidRPr="00DC0C83" w:rsidRDefault="00E7017F" w:rsidP="009A1B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Показать, с какими предметами можно играть с водой. Важно объяснить ребенку, что они неопасные.</w:t>
      </w:r>
    </w:p>
    <w:p w:rsidR="00E7017F" w:rsidRPr="00DC0C83" w:rsidRDefault="00E7017F" w:rsidP="009A1B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Показать способы действия и дальше использовать их вместе с ребенком.</w:t>
      </w:r>
    </w:p>
    <w:p w:rsidR="00E7017F" w:rsidRPr="00DC0C83" w:rsidRDefault="00E7017F" w:rsidP="009A1B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proofErr w:type="gram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Помогать ребенку систематизировать</w:t>
      </w:r>
      <w:proofErr w:type="gram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свои эмоциональные переживания и впечатления в процессе деятельности.</w:t>
      </w:r>
    </w:p>
    <w:p w:rsidR="00E7017F" w:rsidRPr="00DC0C83" w:rsidRDefault="00E7017F" w:rsidP="009A1B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Создавать условия и возможность для совместного экспериментирования с материалами.</w:t>
      </w:r>
    </w:p>
    <w:p w:rsidR="00E7017F" w:rsidRPr="00DC0C83" w:rsidRDefault="00E7017F" w:rsidP="009A1B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Помочь ребенку в осознании значимости конечного продукта (рисунок, поделка, конструкция).</w:t>
      </w:r>
    </w:p>
    <w:p w:rsidR="00E7017F" w:rsidRPr="00DC0C83" w:rsidRDefault="00E7017F" w:rsidP="00DC0C83">
      <w:pPr>
        <w:pStyle w:val="a6"/>
        <w:numPr>
          <w:ilvl w:val="0"/>
          <w:numId w:val="4"/>
        </w:numPr>
        <w:shd w:val="clear" w:color="auto" w:fill="FFFFFF"/>
        <w:spacing w:before="480"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E3636"/>
          <w:spacing w:val="1"/>
          <w:sz w:val="32"/>
          <w:szCs w:val="36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1"/>
          <w:sz w:val="32"/>
          <w:szCs w:val="36"/>
          <w:lang w:eastAsia="ru-RU"/>
        </w:rPr>
        <w:t>Игры с водой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Переливание воды</w:t>
      </w:r>
    </w:p>
    <w:p w:rsidR="00E7017F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Чтобы ребенку было удобнее достать до крана, пододвиньте к раковине стул. Возьмите пластиковые бутылки, пузырьки, стаканчики, мисочки различных размеров. Теперь наполняйте их водой: «Буль-буль, потекла водичка. Вот пустая бутылочка, а теперь — полная». Можно переливать воду из одной посуды в другую.</w:t>
      </w: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Водяной калейдоскоп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Для игры понадобятся ваза с водой, шипучие таблетки, гидрогель, большие блестки или изюм. Насыпаем в вазу с водой гидрогель, блестки или изюм и </w:t>
      </w: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опускаем туда шипучую таблетку. Благодаря шипучим таблеткам гидрогель или изюм с высокой скоростью будут то опускаться, то подниматься в воде. Можно использовать разные мелкие предметы — цветные или однотонные, а также воду разных цветов. Можно сделать одновременно несколько таких калейдоскопов с разными мелкими предметами и посмотреть, какой калейдоскоп будет работать дольше.</w:t>
      </w:r>
    </w:p>
    <w:p w:rsidR="00DC0C83" w:rsidRDefault="00DC0C83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Открывай — закрывай!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«Закрыли водичку», «Мама (побуждайте ребенка использовать обращения), открывай», «Вот, открыла — снова потекла водичка буль-буль-</w:t>
      </w:r>
      <w:proofErr w:type="spell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буль</w:t>
      </w:r>
      <w:proofErr w:type="spell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». В следующий раз действуйте ладонью ребенка, побуждая его закрыть и открыть воду.</w:t>
      </w:r>
    </w:p>
    <w:p w:rsidR="00E7017F" w:rsidRPr="00E7017F" w:rsidRDefault="00E7017F" w:rsidP="00DC0C83">
      <w:pPr>
        <w:shd w:val="clear" w:color="auto" w:fill="FFFFFF"/>
        <w:spacing w:before="300" w:after="300" w:line="240" w:lineRule="auto"/>
        <w:jc w:val="center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E7017F">
        <w:rPr>
          <w:rFonts w:ascii="Segoe UI" w:eastAsia="Times New Roman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0D21AEBE" wp14:editId="603961D3">
            <wp:extent cx="5191522" cy="3460894"/>
            <wp:effectExtent l="0" t="0" r="9525" b="6350"/>
            <wp:docPr id="1" name="Рисунок 1" descr="https://xn--80aidamjr3akke.xn--p1ai/storage/articles/August2023/help-kit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August2023/help-kitch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67" cy="34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Фонтан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Если подставить под струю воды ложку либо пузырек с узким горлышком, получится «фонтан». Обычно этот эффект приводит детей в восторг: «</w:t>
      </w:r>
      <w:proofErr w:type="spell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Пш</w:t>
      </w:r>
      <w:proofErr w:type="spell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-ш-ш! Какой фонтан получился — ура!» Подставьте пальчик под струю «фонтана», побудите ребенка повторить действие за вами.</w:t>
      </w:r>
    </w:p>
    <w:p w:rsidR="00DC0C83" w:rsidRDefault="00DC0C83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Эксперимент «Плавает — тонет»</w:t>
      </w:r>
    </w:p>
    <w:p w:rsidR="00E7017F" w:rsidRPr="00E7017F" w:rsidRDefault="00E7017F" w:rsidP="00C05F3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Можно познакомить ребенка со свойствами предметов в воде. Предложите ребенку бросать в воду различные предметы и наблюдать, тонут они или плывут.</w:t>
      </w: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lastRenderedPageBreak/>
        <w:t>Эксперимент «Большой и маленький водопады»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Предложите ребенку поролоновые губки разного цвета, формы и размера. Пусть ребенок опускает их поочередно в воду, затем достает и отжимает. Отжимаемые губки можно поднимать то выше, то ниже. Взрослому необходимо комментировать, большой или маленький водопад получился.</w:t>
      </w:r>
    </w:p>
    <w:p w:rsidR="00DC0C83" w:rsidRDefault="00DC0C83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Рыбы и медузы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Для игры понадобятся таз с водой, пластмассовые крышечки от пюре и конструктор («рыбы»); кусочки желе («медузы»). Запускаем рыб и медуз в плавание в море (таз), а ребенку говорим: «Мы, как рыбаки, будем ловить рыб и медуз. Рыб складываем в ведро, медуз — в тарелку».</w:t>
      </w:r>
    </w:p>
    <w:p w:rsidR="00DC0C83" w:rsidRDefault="00DC0C83" w:rsidP="00DC0C83">
      <w:pPr>
        <w:shd w:val="clear" w:color="auto" w:fill="FFFFFF"/>
        <w:spacing w:after="0" w:line="405" w:lineRule="atLeast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Прыгуны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Взрослый и ребенок погружают в таз или ванночку мелкие мячи и резиновые игрушки, а затем разжимают пальцы — и игрушки выпрыгивают из воды. Если взять для игры разные емкости и налить разного объема воду, то можно понаблюдать, кто высоко прыгает, а кто низко.</w:t>
      </w:r>
    </w:p>
    <w:p w:rsidR="00E7017F" w:rsidRPr="00DC0C83" w:rsidRDefault="00E7017F" w:rsidP="00DC0C83">
      <w:pPr>
        <w:pStyle w:val="a6"/>
        <w:numPr>
          <w:ilvl w:val="0"/>
          <w:numId w:val="5"/>
        </w:numPr>
        <w:shd w:val="clear" w:color="auto" w:fill="FFFFFF"/>
        <w:spacing w:before="480" w:after="300" w:line="48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1"/>
          <w:sz w:val="32"/>
          <w:szCs w:val="28"/>
          <w:lang w:eastAsia="ru-RU"/>
        </w:rPr>
        <w:t>Игры со льдом</w:t>
      </w: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Ледяные яйца</w:t>
      </w:r>
    </w:p>
    <w:p w:rsidR="00E7017F" w:rsidRPr="00DC0C83" w:rsidRDefault="00E7017F" w:rsidP="009A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Предварительная работа: для игры понадобятся маленькие воздушные шарики и фигурки животных или насекомых. Помещаем игрушку в шарик, наливаем в него воду (примерно до размеров с гусиное яйцо), завязываем и убираем в морозилку, примерно на сутки. Далее достаем шарик, отрезаем хвостик.</w:t>
      </w:r>
    </w:p>
    <w:p w:rsidR="00E7017F" w:rsidRPr="00DC0C83" w:rsidRDefault="00E7017F" w:rsidP="009A1BE7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Приступаем с ребенком к </w:t>
      </w:r>
      <w:proofErr w:type="spell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разморозке</w:t>
      </w:r>
      <w:proofErr w:type="spell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: поливаем водичкой, греем феном, кладем на батарею. Ледяное яйцо тает, и из него появляется какое-нибудь животное или насекомое. Если таких замороженных яиц сделать много, хотя бы штук десять, то ребенок и взрослый получат массу удовольствия от наблюдения и за игрушками, и за льдом. Чтобы не путать ребенка, на начальных этапах можно использовать только фигурки птиц.</w:t>
      </w: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Ледяной шар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Предварительная работа: как и в предыдущей игре, берем воздушный шарик и заполняем его водой до размеров с футбольный мяч. Аккуратно завязываем, помещаем в емкость и в морозильную камеру. Замораживаться такой шар будет примерно двое суток. Достаем шар после заморозки, разрезаем шарик и играем с ребенком. Какие действия можно выполнять: рисовать на шаре красками (кисточкой); посыпать солью и наблюдать, как </w:t>
      </w:r>
      <w:proofErr w:type="gram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появляются трещинки и как в них</w:t>
      </w:r>
      <w:proofErr w:type="gram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будет попадать краска; поливать из </w:t>
      </w: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пипетки горячей водой, делая дырочки в шаре; раскалывать молоточком; греть шар феном.</w:t>
      </w:r>
    </w:p>
    <w:p w:rsidR="00DC0C83" w:rsidRDefault="00DC0C83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Кораблики</w:t>
      </w:r>
    </w:p>
    <w:p w:rsidR="00E7017F" w:rsidRPr="00DC0C83" w:rsidRDefault="00E7017F" w:rsidP="00DC0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Предварительная работа: для игры используем формочки для льда, заливаем их водой и в каждую формочку опускаем какую-нибудь сюжетную игрушку. Голова фигурки должна оставаться над поверхностью воды. Помещаем все в морозильную камеру. Когда вода в формах замерзнет, достаем все из камеры.</w:t>
      </w:r>
    </w:p>
    <w:p w:rsidR="00E7017F" w:rsidRPr="00E7017F" w:rsidRDefault="00E7017F" w:rsidP="00C05F3E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Просим ребенка взять за голову фигурки получившиеся кораблики и пустить их плавать в море (например, в тазу или ванной). Можно дуть на кораблики и наблюдать за тем, чей кораблик быстрее приплывет к берегу или чей кораблик позже растает. Кораблики можно делать цветными (изначально надо подкрасить воду красками).</w:t>
      </w:r>
    </w:p>
    <w:p w:rsidR="00E7017F" w:rsidRPr="00E7017F" w:rsidRDefault="00E7017F" w:rsidP="00DC0C83">
      <w:pPr>
        <w:shd w:val="clear" w:color="auto" w:fill="FFFFFF"/>
        <w:spacing w:before="300" w:after="300" w:line="240" w:lineRule="auto"/>
        <w:jc w:val="center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E7017F">
        <w:rPr>
          <w:rFonts w:ascii="Segoe UI" w:eastAsia="Times New Roman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4FB3CB4C" wp14:editId="3F8AFE19">
            <wp:extent cx="4392538" cy="3884557"/>
            <wp:effectExtent l="0" t="0" r="8255" b="1905"/>
            <wp:docPr id="2" name="Рисунок 2" descr="https://xn--80aidamjr3akke.xn--p1ai/storage/articles/August2023/%D0%B8%D0%B3%D1%80%D1%8B%D1%81%D0%BE%D0%BB%D1%8C%D0%B4%D0%BE%D0%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August2023/%D0%B8%D0%B3%D1%80%D1%8B%D1%81%D0%BE%D0%BB%D1%8C%D0%B4%D0%BE%D0%B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46" cy="38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Рисование льдом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Предварительная работа: берем форму для льда, заполняем ячейки водой. Далее подкрашиваем воду в каждой ячейке какой-нибудь яркой краской. Затем аккуратно заворачиваем полностью всю форму пищевой пленкой. Следите, чтобы форма не </w:t>
      </w:r>
      <w:proofErr w:type="gram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переворачивалась</w:t>
      </w:r>
      <w:proofErr w:type="gram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и краски не смешивались. Далее берем маленькие деревянные шпатели (палочки от мороженого) и вставляем их по одному в каждую ячейку. За счет пленки шпатели не будут наклоняться, будут устойчивыми. Помещаем всю конструкцию в морозильную камеру и ждем, когда все заморозится. После заморозки </w:t>
      </w: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аккуратно снимаем пленку и достаем за палочку ледяные краски. Предлагаем ребенку рисовать льдом.</w:t>
      </w:r>
    </w:p>
    <w:p w:rsidR="00DC0C83" w:rsidRDefault="00DC0C83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</w:p>
    <w:p w:rsidR="00E7017F" w:rsidRPr="00DC0C83" w:rsidRDefault="00E7017F" w:rsidP="00DC0C83">
      <w:pPr>
        <w:shd w:val="clear" w:color="auto" w:fill="FFFFFF"/>
        <w:spacing w:after="0" w:line="40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b/>
          <w:bCs/>
          <w:color w:val="3E3636"/>
          <w:spacing w:val="2"/>
          <w:sz w:val="28"/>
          <w:szCs w:val="28"/>
          <w:lang w:eastAsia="ru-RU"/>
        </w:rPr>
        <w:t>Ледниковый период</w:t>
      </w:r>
    </w:p>
    <w:p w:rsidR="00E7017F" w:rsidRPr="00DC0C83" w:rsidRDefault="00E7017F" w:rsidP="00DC0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Предварительная работа: берем одну емкость (пластмассовую коробочку) объемом примерно 2 литра. Помещаем на дно емкости несколько маленьких игрушек (например, самолетики или машинки). Заливаем небольшим количеством воды (чтобы игрушки наполовину спрятались в воде) и замораживаем. Достаем из морозильной камеры, добавляем еще игрушки и опять заливаем водой. Это второй этап заморозки, поэтому заполняем емкость максимально, чтобы все игрушки были закрыты водой. Опять ставим в морозильную камеру и полностью все замораживаем. Такая последовательная заморозка позволит игрушкам располагаться во льду на разных уровнях. Играть тогда будет интереснее.</w:t>
      </w:r>
    </w:p>
    <w:p w:rsidR="00E7017F" w:rsidRPr="00DC0C83" w:rsidRDefault="00E7017F" w:rsidP="00C05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Когда все готово, заморозилось (примерно через сутки), предлагаем ребенку игру: найти и разморозить все игрушки. Способы </w:t>
      </w:r>
      <w:proofErr w:type="spell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разморозки</w:t>
      </w:r>
      <w:proofErr w:type="spell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описывались в игре «Ледяной шар».</w:t>
      </w:r>
    </w:p>
    <w:p w:rsidR="00E7017F" w:rsidRPr="00C05F3E" w:rsidRDefault="00E7017F" w:rsidP="00C05F3E">
      <w:pPr>
        <w:shd w:val="clear" w:color="auto" w:fill="FFFFFF"/>
        <w:spacing w:after="0" w:line="48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E3636"/>
          <w:spacing w:val="1"/>
          <w:sz w:val="32"/>
          <w:szCs w:val="28"/>
          <w:lang w:eastAsia="ru-RU"/>
        </w:rPr>
      </w:pPr>
      <w:r w:rsidRPr="00C05F3E">
        <w:rPr>
          <w:rFonts w:ascii="Times New Roman" w:eastAsia="Times New Roman" w:hAnsi="Times New Roman" w:cs="Times New Roman"/>
          <w:b/>
          <w:bCs/>
          <w:color w:val="3E3636"/>
          <w:spacing w:val="1"/>
          <w:sz w:val="32"/>
          <w:szCs w:val="28"/>
          <w:lang w:eastAsia="ru-RU"/>
        </w:rPr>
        <w:t>Большая польза</w:t>
      </w:r>
    </w:p>
    <w:p w:rsidR="00E7017F" w:rsidRPr="00DC0C83" w:rsidRDefault="00C05F3E" w:rsidP="00C05F3E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ab/>
      </w:r>
      <w:r w:rsidR="00E7017F"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Так получается, что для ребенка раннего возраста (и нормально развивающегося, и имеющего особенности развития) важно удовлетворять свои основные потребности (после </w:t>
      </w:r>
      <w:proofErr w:type="gramStart"/>
      <w:r w:rsidR="00E7017F"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физиологических</w:t>
      </w:r>
      <w:proofErr w:type="gramEnd"/>
      <w:r w:rsidR="00E7017F"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):</w:t>
      </w:r>
    </w:p>
    <w:p w:rsidR="00E7017F" w:rsidRPr="00DC0C83" w:rsidRDefault="00E7017F" w:rsidP="00C05F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потребность во впечатлениях;</w:t>
      </w:r>
    </w:p>
    <w:p w:rsidR="00E7017F" w:rsidRPr="00DC0C83" w:rsidRDefault="00E7017F" w:rsidP="00C05F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потребность в активной деятельности;</w:t>
      </w:r>
    </w:p>
    <w:p w:rsidR="00E7017F" w:rsidRPr="00DC0C83" w:rsidRDefault="00E7017F" w:rsidP="00C05F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потребность в признании и поддержке.</w:t>
      </w:r>
    </w:p>
    <w:p w:rsidR="00E7017F" w:rsidRPr="00DC0C83" w:rsidRDefault="00E7017F" w:rsidP="00C05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Все эти потребности и желания ребенок реализует в любой доступной деятельности, в том числе досуговой. Как раз для этого взрослый и создает такие условия, в которых малыш может удовлетворить все свои потребности. В организации досуга с детьми есть первичные целевые ориентиры, на которые стоит обратить внимание:</w:t>
      </w:r>
    </w:p>
    <w:p w:rsidR="00E7017F" w:rsidRPr="00DC0C83" w:rsidRDefault="00E7017F" w:rsidP="00C05F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зрительный конта</w:t>
      </w:r>
      <w:proofErr w:type="gramStart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кт взр</w:t>
      </w:r>
      <w:proofErr w:type="gramEnd"/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ослого и ребенка;</w:t>
      </w:r>
    </w:p>
    <w:p w:rsidR="00E7017F" w:rsidRPr="00DC0C83" w:rsidRDefault="00E7017F" w:rsidP="00C05F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ожидание ответных действий или слов от ребенка;</w:t>
      </w:r>
    </w:p>
    <w:p w:rsidR="00E7017F" w:rsidRPr="00DC0C83" w:rsidRDefault="00E7017F" w:rsidP="00C05F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очередность в деятельности: взрослый и ребенок — равноправные партнеры;</w:t>
      </w:r>
    </w:p>
    <w:p w:rsidR="00E7017F" w:rsidRPr="00DC0C83" w:rsidRDefault="00E7017F" w:rsidP="00C05F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целенаправленность в деятельности с предметами.</w:t>
      </w:r>
    </w:p>
    <w:p w:rsidR="00E7017F" w:rsidRPr="00E7017F" w:rsidRDefault="00E7017F" w:rsidP="00532101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3E3636"/>
          <w:sz w:val="24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Очень важно, чтобы взрослый правильно организовал игру, дал ребенку насладиться процессом. Особое внимание нужно уделить эмоциональным реакциям и поддержанию контакта. Тогда игра принесет удовольствие, радость и большую пользу.</w:t>
      </w:r>
    </w:p>
    <w:p w:rsidR="009A1BE7" w:rsidRDefault="009A1BE7" w:rsidP="00C05F3E">
      <w:pPr>
        <w:jc w:val="center"/>
        <w:rPr>
          <w:rFonts w:ascii="Times New Roman" w:hAnsi="Times New Roman" w:cs="Times New Roman"/>
          <w:i/>
          <w:sz w:val="28"/>
        </w:rPr>
      </w:pPr>
    </w:p>
    <w:p w:rsidR="000C365B" w:rsidRPr="00C05F3E" w:rsidRDefault="00C05F3E" w:rsidP="00C05F3E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C05F3E">
        <w:rPr>
          <w:rFonts w:ascii="Times New Roman" w:hAnsi="Times New Roman" w:cs="Times New Roman"/>
          <w:i/>
          <w:sz w:val="28"/>
        </w:rPr>
        <w:t>Список использованных источников:</w:t>
      </w:r>
    </w:p>
    <w:p w:rsidR="00E7017F" w:rsidRPr="00532101" w:rsidRDefault="009A1BE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7017F" w:rsidRPr="00C05F3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https://растимдетей.рф/articles/kak-v-vodu-glyadela</w:t>
        </w:r>
      </w:hyperlink>
      <w:r w:rsidR="00E7017F" w:rsidRPr="00C05F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17F" w:rsidRPr="0053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450"/>
    <w:multiLevelType w:val="multilevel"/>
    <w:tmpl w:val="407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95969"/>
    <w:multiLevelType w:val="multilevel"/>
    <w:tmpl w:val="AA1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246B1"/>
    <w:multiLevelType w:val="hybridMultilevel"/>
    <w:tmpl w:val="877897D2"/>
    <w:lvl w:ilvl="0" w:tplc="AC50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D02B4"/>
    <w:multiLevelType w:val="multilevel"/>
    <w:tmpl w:val="DA0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00187"/>
    <w:multiLevelType w:val="hybridMultilevel"/>
    <w:tmpl w:val="8884D784"/>
    <w:lvl w:ilvl="0" w:tplc="AC50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32"/>
    <w:rsid w:val="00027CDB"/>
    <w:rsid w:val="000C365B"/>
    <w:rsid w:val="00532101"/>
    <w:rsid w:val="009A1BE7"/>
    <w:rsid w:val="00C05F3E"/>
    <w:rsid w:val="00CB1D32"/>
    <w:rsid w:val="00DC0C83"/>
    <w:rsid w:val="00E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01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C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01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C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2;&#1089;&#1090;&#1080;&#1084;&#1076;&#1077;&#1090;&#1077;&#1081;.&#1088;&#1092;/articles/kak-v-vodu-glyadel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2023-09-09T10:53:00Z</dcterms:created>
  <dcterms:modified xsi:type="dcterms:W3CDTF">2023-12-27T07:15:00Z</dcterms:modified>
</cp:coreProperties>
</file>